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1E26" w14:textId="77777777" w:rsidR="00B22B20" w:rsidRPr="005316FD" w:rsidRDefault="00B22B20" w:rsidP="00B22B20">
      <w:pPr>
        <w:jc w:val="center"/>
        <w:rPr>
          <w:rFonts w:asciiTheme="majorHAnsi" w:hAnsiTheme="majorHAnsi" w:cstheme="majorHAnsi"/>
          <w:b/>
          <w:color w:val="262626" w:themeColor="text1" w:themeTint="D9"/>
          <w:sz w:val="36"/>
        </w:rPr>
      </w:pPr>
      <w:r w:rsidRPr="005316FD">
        <w:rPr>
          <w:rFonts w:asciiTheme="majorHAnsi" w:hAnsiTheme="majorHAnsi" w:cstheme="majorHAnsi"/>
          <w:b/>
          <w:color w:val="262626" w:themeColor="text1" w:themeTint="D9"/>
          <w:sz w:val="36"/>
        </w:rPr>
        <w:t>A los medios de comunicación</w:t>
      </w:r>
    </w:p>
    <w:p w14:paraId="07226463" w14:textId="5A4E63A7" w:rsidR="007415B4" w:rsidRPr="00884977" w:rsidRDefault="007415B4" w:rsidP="007415B4">
      <w:pPr>
        <w:spacing w:after="0" w:line="240" w:lineRule="auto"/>
        <w:jc w:val="both"/>
        <w:rPr>
          <w:rFonts w:asciiTheme="majorHAnsi" w:hAnsiTheme="majorHAnsi" w:cstheme="majorHAnsi"/>
          <w:b/>
          <w:color w:val="262626" w:themeColor="text1" w:themeTint="D9"/>
          <w:sz w:val="24"/>
        </w:rPr>
      </w:pPr>
      <w:r w:rsidRPr="00884977">
        <w:rPr>
          <w:rFonts w:asciiTheme="majorHAnsi" w:hAnsiTheme="majorHAnsi" w:cstheme="majorHAnsi"/>
          <w:color w:val="262626" w:themeColor="text1" w:themeTint="D9"/>
          <w:sz w:val="28"/>
        </w:rPr>
        <w:t xml:space="preserve">A propósito de las denunciadas realizadas por </w:t>
      </w:r>
      <w:r w:rsidR="00C503F1">
        <w:rPr>
          <w:rFonts w:asciiTheme="majorHAnsi" w:hAnsiTheme="majorHAnsi" w:cstheme="majorHAnsi"/>
          <w:color w:val="262626" w:themeColor="text1" w:themeTint="D9"/>
          <w:sz w:val="28"/>
        </w:rPr>
        <w:t>un</w:t>
      </w:r>
      <w:r w:rsidR="00B22B20" w:rsidRPr="00884977">
        <w:rPr>
          <w:rFonts w:asciiTheme="majorHAnsi" w:hAnsiTheme="majorHAnsi" w:cstheme="majorHAnsi"/>
          <w:color w:val="262626" w:themeColor="text1" w:themeTint="D9"/>
          <w:sz w:val="28"/>
        </w:rPr>
        <w:t xml:space="preserve"> Diario </w:t>
      </w:r>
      <w:r w:rsidR="00096824">
        <w:rPr>
          <w:rFonts w:asciiTheme="majorHAnsi" w:hAnsiTheme="majorHAnsi" w:cstheme="majorHAnsi"/>
          <w:color w:val="262626" w:themeColor="text1" w:themeTint="D9"/>
          <w:sz w:val="28"/>
        </w:rPr>
        <w:t>impreso</w:t>
      </w:r>
      <w:r w:rsidR="00C503F1">
        <w:rPr>
          <w:rFonts w:asciiTheme="majorHAnsi" w:hAnsiTheme="majorHAnsi" w:cstheme="majorHAnsi"/>
          <w:color w:val="262626" w:themeColor="text1" w:themeTint="D9"/>
          <w:sz w:val="28"/>
        </w:rPr>
        <w:t xml:space="preserve"> local</w:t>
      </w:r>
      <w:r w:rsidR="0082176E">
        <w:rPr>
          <w:rFonts w:asciiTheme="majorHAnsi" w:hAnsiTheme="majorHAnsi" w:cstheme="majorHAnsi"/>
          <w:color w:val="262626" w:themeColor="text1" w:themeTint="D9"/>
          <w:sz w:val="28"/>
        </w:rPr>
        <w:t>,</w:t>
      </w:r>
      <w:r w:rsidR="00B22B20" w:rsidRPr="00884977">
        <w:rPr>
          <w:rFonts w:asciiTheme="majorHAnsi" w:hAnsiTheme="majorHAnsi" w:cstheme="majorHAnsi"/>
          <w:color w:val="262626" w:themeColor="text1" w:themeTint="D9"/>
          <w:sz w:val="28"/>
        </w:rPr>
        <w:t xml:space="preserve"> </w:t>
      </w:r>
      <w:r w:rsidR="00884977" w:rsidRPr="00884977">
        <w:rPr>
          <w:rFonts w:asciiTheme="majorHAnsi" w:hAnsiTheme="majorHAnsi" w:cstheme="majorHAnsi"/>
          <w:color w:val="262626" w:themeColor="text1" w:themeTint="D9"/>
          <w:sz w:val="28"/>
        </w:rPr>
        <w:t xml:space="preserve">en su edición del 17 de marzo, donde se informa </w:t>
      </w:r>
      <w:r w:rsidRPr="00884977">
        <w:rPr>
          <w:rFonts w:asciiTheme="majorHAnsi" w:hAnsiTheme="majorHAnsi" w:cstheme="majorHAnsi"/>
          <w:color w:val="262626" w:themeColor="text1" w:themeTint="D9"/>
          <w:sz w:val="28"/>
        </w:rPr>
        <w:t xml:space="preserve">sobre </w:t>
      </w:r>
      <w:r w:rsidR="00884977" w:rsidRPr="00884977">
        <w:rPr>
          <w:rFonts w:asciiTheme="majorHAnsi" w:hAnsiTheme="majorHAnsi" w:cstheme="majorHAnsi"/>
          <w:color w:val="262626" w:themeColor="text1" w:themeTint="D9"/>
          <w:sz w:val="28"/>
        </w:rPr>
        <w:t xml:space="preserve">la realización de </w:t>
      </w:r>
      <w:r w:rsidRPr="00884977">
        <w:rPr>
          <w:rFonts w:asciiTheme="majorHAnsi" w:hAnsiTheme="majorHAnsi" w:cstheme="majorHAnsi"/>
          <w:color w:val="262626" w:themeColor="text1" w:themeTint="D9"/>
          <w:sz w:val="28"/>
        </w:rPr>
        <w:t>actividades ilegales de promoción personal que tanto funcionarios del gobierno del Estado de Jalisco como legisladores del Partido Movimiento Ciudadano en el Congreso del Estado han venido realizando,</w:t>
      </w:r>
      <w:r w:rsidRPr="00884977">
        <w:rPr>
          <w:rFonts w:asciiTheme="majorHAnsi" w:hAnsiTheme="majorHAnsi" w:cstheme="majorHAnsi"/>
          <w:b/>
          <w:color w:val="262626" w:themeColor="text1" w:themeTint="D9"/>
          <w:sz w:val="24"/>
        </w:rPr>
        <w:t xml:space="preserve"> </w:t>
      </w:r>
    </w:p>
    <w:p w14:paraId="4D71CF81" w14:textId="77777777" w:rsidR="00884977" w:rsidRPr="00716849" w:rsidRDefault="00884977" w:rsidP="007415B4">
      <w:pPr>
        <w:spacing w:after="0" w:line="240" w:lineRule="auto"/>
        <w:jc w:val="center"/>
        <w:rPr>
          <w:rFonts w:asciiTheme="majorHAnsi" w:hAnsiTheme="majorHAnsi" w:cstheme="majorHAnsi"/>
          <w:b/>
          <w:color w:val="262626" w:themeColor="text1" w:themeTint="D9"/>
          <w:sz w:val="28"/>
        </w:rPr>
      </w:pPr>
    </w:p>
    <w:p w14:paraId="223261C8" w14:textId="77777777" w:rsidR="007415B4" w:rsidRPr="00716849" w:rsidRDefault="007415B4" w:rsidP="007415B4">
      <w:pPr>
        <w:spacing w:after="0" w:line="240" w:lineRule="auto"/>
        <w:jc w:val="center"/>
        <w:rPr>
          <w:rFonts w:asciiTheme="majorHAnsi" w:hAnsiTheme="majorHAnsi" w:cstheme="majorHAnsi"/>
          <w:b/>
          <w:color w:val="262626" w:themeColor="text1" w:themeTint="D9"/>
          <w:sz w:val="28"/>
        </w:rPr>
      </w:pPr>
      <w:r w:rsidRPr="00716849">
        <w:rPr>
          <w:rFonts w:asciiTheme="majorHAnsi" w:hAnsiTheme="majorHAnsi" w:cstheme="majorHAnsi"/>
          <w:b/>
          <w:color w:val="262626" w:themeColor="text1" w:themeTint="D9"/>
          <w:sz w:val="28"/>
        </w:rPr>
        <w:t>El Partido Acción Nacional en Jalisco</w:t>
      </w:r>
    </w:p>
    <w:p w14:paraId="01DDE7F0" w14:textId="77777777" w:rsidR="007415B4" w:rsidRPr="00716849" w:rsidRDefault="007415B4" w:rsidP="007415B4">
      <w:pPr>
        <w:spacing w:after="0" w:line="240" w:lineRule="auto"/>
        <w:jc w:val="center"/>
        <w:rPr>
          <w:rFonts w:asciiTheme="majorHAnsi" w:hAnsiTheme="majorHAnsi" w:cstheme="majorHAnsi"/>
          <w:b/>
          <w:color w:val="262626" w:themeColor="text1" w:themeTint="D9"/>
          <w:sz w:val="28"/>
        </w:rPr>
      </w:pPr>
    </w:p>
    <w:p w14:paraId="39179118" w14:textId="77777777" w:rsidR="00B22B20" w:rsidRPr="00716849" w:rsidRDefault="007415B4" w:rsidP="007415B4">
      <w:pPr>
        <w:spacing w:after="0" w:line="240" w:lineRule="auto"/>
        <w:jc w:val="both"/>
        <w:rPr>
          <w:rFonts w:asciiTheme="majorHAnsi" w:hAnsiTheme="majorHAnsi" w:cstheme="majorHAnsi"/>
          <w:color w:val="262626" w:themeColor="text1" w:themeTint="D9"/>
          <w:sz w:val="28"/>
        </w:rPr>
      </w:pPr>
      <w:r w:rsidRPr="00716849">
        <w:rPr>
          <w:rFonts w:asciiTheme="majorHAnsi" w:hAnsiTheme="majorHAnsi" w:cstheme="majorHAnsi"/>
          <w:color w:val="262626" w:themeColor="text1" w:themeTint="D9"/>
          <w:sz w:val="28"/>
        </w:rPr>
        <w:t xml:space="preserve">hace un </w:t>
      </w:r>
      <w:r w:rsidR="00884977" w:rsidRPr="00716849">
        <w:rPr>
          <w:rFonts w:asciiTheme="majorHAnsi" w:hAnsiTheme="majorHAnsi" w:cstheme="majorHAnsi"/>
          <w:color w:val="262626" w:themeColor="text1" w:themeTint="D9"/>
          <w:sz w:val="28"/>
        </w:rPr>
        <w:t xml:space="preserve">atento y </w:t>
      </w:r>
      <w:r w:rsidR="00E37B11" w:rsidRPr="00716849">
        <w:rPr>
          <w:rFonts w:asciiTheme="majorHAnsi" w:hAnsiTheme="majorHAnsi" w:cstheme="majorHAnsi"/>
          <w:color w:val="262626" w:themeColor="text1" w:themeTint="D9"/>
          <w:sz w:val="28"/>
        </w:rPr>
        <w:t>urgente</w:t>
      </w:r>
      <w:r w:rsidRPr="00716849">
        <w:rPr>
          <w:rFonts w:asciiTheme="majorHAnsi" w:hAnsiTheme="majorHAnsi" w:cstheme="majorHAnsi"/>
          <w:color w:val="262626" w:themeColor="text1" w:themeTint="D9"/>
          <w:sz w:val="28"/>
        </w:rPr>
        <w:t xml:space="preserve"> llamado a las autoridades del Instituto Electoral y de Participación Ciudadana del Estado, </w:t>
      </w:r>
      <w:r w:rsidR="00B22B20" w:rsidRPr="00716849">
        <w:rPr>
          <w:rFonts w:asciiTheme="majorHAnsi" w:hAnsiTheme="majorHAnsi" w:cstheme="majorHAnsi"/>
          <w:color w:val="262626" w:themeColor="text1" w:themeTint="D9"/>
          <w:sz w:val="28"/>
        </w:rPr>
        <w:t xml:space="preserve">a la Fiscalía Especializada en Delitos Electorales, al Sistema Estatal Anticorrupción (tanto a la Coordinación del Sistema, como a la Fiscalía Especializada en Combate a la Corrupción y los Órganos de Control Interno) </w:t>
      </w:r>
      <w:r w:rsidRPr="00716849">
        <w:rPr>
          <w:rFonts w:asciiTheme="majorHAnsi" w:hAnsiTheme="majorHAnsi" w:cstheme="majorHAnsi"/>
          <w:color w:val="262626" w:themeColor="text1" w:themeTint="D9"/>
          <w:sz w:val="28"/>
        </w:rPr>
        <w:t xml:space="preserve">para que en cumplimiento de sus facultades y atribuciones </w:t>
      </w:r>
      <w:r w:rsidR="00B22B20" w:rsidRPr="00716849">
        <w:rPr>
          <w:rFonts w:asciiTheme="majorHAnsi" w:hAnsiTheme="majorHAnsi" w:cstheme="majorHAnsi"/>
          <w:color w:val="262626" w:themeColor="text1" w:themeTint="D9"/>
          <w:sz w:val="28"/>
        </w:rPr>
        <w:t>inicien las investigaciones necesarias para deslindar responsabilidades.</w:t>
      </w:r>
    </w:p>
    <w:p w14:paraId="58261452" w14:textId="77777777" w:rsidR="00B22B20" w:rsidRPr="00716849" w:rsidRDefault="00B22B20" w:rsidP="007415B4">
      <w:pPr>
        <w:spacing w:after="0" w:line="240" w:lineRule="auto"/>
        <w:jc w:val="both"/>
        <w:rPr>
          <w:rFonts w:asciiTheme="majorHAnsi" w:hAnsiTheme="majorHAnsi" w:cstheme="majorHAnsi"/>
          <w:color w:val="262626" w:themeColor="text1" w:themeTint="D9"/>
          <w:sz w:val="28"/>
        </w:rPr>
      </w:pPr>
    </w:p>
    <w:p w14:paraId="47E66D06" w14:textId="77777777" w:rsidR="007415B4" w:rsidRPr="00716849" w:rsidRDefault="00884977" w:rsidP="007415B4">
      <w:pPr>
        <w:spacing w:after="0" w:line="240" w:lineRule="auto"/>
        <w:jc w:val="both"/>
        <w:rPr>
          <w:rFonts w:asciiTheme="majorHAnsi" w:hAnsiTheme="majorHAnsi" w:cstheme="majorHAnsi"/>
          <w:color w:val="262626" w:themeColor="text1" w:themeTint="D9"/>
          <w:sz w:val="28"/>
        </w:rPr>
      </w:pPr>
      <w:r w:rsidRPr="00716849">
        <w:rPr>
          <w:rFonts w:asciiTheme="majorHAnsi" w:hAnsiTheme="majorHAnsi" w:cstheme="majorHAnsi"/>
          <w:color w:val="262626" w:themeColor="text1" w:themeTint="D9"/>
          <w:sz w:val="28"/>
        </w:rPr>
        <w:t xml:space="preserve">Fortalecer el compromiso de los actores políticos con el cumplimiento de la ley y la rendición de cuentas nos corresponde a todos, por lo que solicitamos a los funcionarios públicos tener en cuenta en el desempeño de sus funciones, el </w:t>
      </w:r>
      <w:r w:rsidR="00B22B20" w:rsidRPr="00716849">
        <w:rPr>
          <w:rFonts w:asciiTheme="majorHAnsi" w:hAnsiTheme="majorHAnsi" w:cstheme="majorHAnsi"/>
          <w:color w:val="262626" w:themeColor="text1" w:themeTint="D9"/>
          <w:sz w:val="28"/>
        </w:rPr>
        <w:t>cumplimiento de la</w:t>
      </w:r>
      <w:r w:rsidR="007415B4" w:rsidRPr="00716849">
        <w:rPr>
          <w:rFonts w:asciiTheme="majorHAnsi" w:hAnsiTheme="majorHAnsi" w:cstheme="majorHAnsi"/>
          <w:color w:val="262626" w:themeColor="text1" w:themeTint="D9"/>
          <w:sz w:val="28"/>
        </w:rPr>
        <w:t xml:space="preserve"> Constitución Política Federal </w:t>
      </w:r>
      <w:r w:rsidR="00B22B20" w:rsidRPr="00716849">
        <w:rPr>
          <w:rFonts w:asciiTheme="majorHAnsi" w:hAnsiTheme="majorHAnsi" w:cstheme="majorHAnsi"/>
          <w:color w:val="262626" w:themeColor="text1" w:themeTint="D9"/>
          <w:sz w:val="28"/>
        </w:rPr>
        <w:t xml:space="preserve">(en los párrafos 7, 8 y 9 del artículo 134), la Constitución Política de Jalisco (artículo 116 bis), </w:t>
      </w:r>
      <w:r w:rsidR="007415B4" w:rsidRPr="00716849">
        <w:rPr>
          <w:rFonts w:asciiTheme="majorHAnsi" w:hAnsiTheme="majorHAnsi" w:cstheme="majorHAnsi"/>
          <w:color w:val="262626" w:themeColor="text1" w:themeTint="D9"/>
          <w:sz w:val="28"/>
        </w:rPr>
        <w:t xml:space="preserve">la </w:t>
      </w:r>
      <w:r w:rsidR="00B22B20" w:rsidRPr="00716849">
        <w:rPr>
          <w:rFonts w:asciiTheme="majorHAnsi" w:hAnsiTheme="majorHAnsi" w:cstheme="majorHAnsi"/>
          <w:color w:val="262626" w:themeColor="text1" w:themeTint="D9"/>
          <w:sz w:val="28"/>
        </w:rPr>
        <w:t xml:space="preserve">Ley General de Responsabilidades de los Servidores Públicos (artículo 7, fracciones I-VI), </w:t>
      </w:r>
      <w:r w:rsidR="007415B4" w:rsidRPr="00716849">
        <w:rPr>
          <w:rFonts w:asciiTheme="majorHAnsi" w:hAnsiTheme="majorHAnsi" w:cstheme="majorHAnsi"/>
          <w:color w:val="262626" w:themeColor="text1" w:themeTint="D9"/>
          <w:sz w:val="28"/>
        </w:rPr>
        <w:t xml:space="preserve">la Ley General de Delitos Electorales </w:t>
      </w:r>
      <w:r w:rsidR="00B22B20" w:rsidRPr="00716849">
        <w:rPr>
          <w:rFonts w:asciiTheme="majorHAnsi" w:hAnsiTheme="majorHAnsi" w:cstheme="majorHAnsi"/>
          <w:color w:val="262626" w:themeColor="text1" w:themeTint="D9"/>
          <w:sz w:val="28"/>
        </w:rPr>
        <w:t>(artículo 11</w:t>
      </w:r>
      <w:r w:rsidRPr="00716849">
        <w:rPr>
          <w:rFonts w:asciiTheme="majorHAnsi" w:hAnsiTheme="majorHAnsi" w:cstheme="majorHAnsi"/>
          <w:color w:val="262626" w:themeColor="text1" w:themeTint="D9"/>
          <w:sz w:val="28"/>
        </w:rPr>
        <w:t xml:space="preserve"> fracciones I-VI y 11 bis</w:t>
      </w:r>
      <w:r w:rsidR="00B22B20" w:rsidRPr="00716849">
        <w:rPr>
          <w:rFonts w:asciiTheme="majorHAnsi" w:hAnsiTheme="majorHAnsi" w:cstheme="majorHAnsi"/>
          <w:color w:val="262626" w:themeColor="text1" w:themeTint="D9"/>
          <w:sz w:val="28"/>
        </w:rPr>
        <w:t xml:space="preserve">) </w:t>
      </w:r>
      <w:r w:rsidR="007415B4" w:rsidRPr="00716849">
        <w:rPr>
          <w:rFonts w:asciiTheme="majorHAnsi" w:hAnsiTheme="majorHAnsi" w:cstheme="majorHAnsi"/>
          <w:color w:val="262626" w:themeColor="text1" w:themeTint="D9"/>
          <w:sz w:val="28"/>
        </w:rPr>
        <w:t>y el Código Electoral del Estado</w:t>
      </w:r>
      <w:r w:rsidRPr="00716849">
        <w:rPr>
          <w:rFonts w:asciiTheme="majorHAnsi" w:hAnsiTheme="majorHAnsi" w:cstheme="majorHAnsi"/>
          <w:color w:val="262626" w:themeColor="text1" w:themeTint="D9"/>
          <w:sz w:val="28"/>
        </w:rPr>
        <w:t xml:space="preserve"> (artículo 452</w:t>
      </w:r>
      <w:r w:rsidR="00B22B20" w:rsidRPr="00716849">
        <w:rPr>
          <w:rFonts w:asciiTheme="majorHAnsi" w:hAnsiTheme="majorHAnsi" w:cstheme="majorHAnsi"/>
          <w:color w:val="262626" w:themeColor="text1" w:themeTint="D9"/>
          <w:sz w:val="28"/>
        </w:rPr>
        <w:t>,</w:t>
      </w:r>
      <w:r w:rsidRPr="00716849">
        <w:rPr>
          <w:rFonts w:asciiTheme="majorHAnsi" w:hAnsiTheme="majorHAnsi" w:cstheme="majorHAnsi"/>
          <w:color w:val="262626" w:themeColor="text1" w:themeTint="D9"/>
          <w:sz w:val="28"/>
        </w:rPr>
        <w:t xml:space="preserve"> fracción V).</w:t>
      </w:r>
      <w:r w:rsidR="00B22B20" w:rsidRPr="00716849">
        <w:rPr>
          <w:rFonts w:asciiTheme="majorHAnsi" w:hAnsiTheme="majorHAnsi" w:cstheme="majorHAnsi"/>
          <w:color w:val="262626" w:themeColor="text1" w:themeTint="D9"/>
          <w:sz w:val="28"/>
        </w:rPr>
        <w:t xml:space="preserve"> </w:t>
      </w:r>
    </w:p>
    <w:p w14:paraId="6DF153D9" w14:textId="77777777" w:rsidR="007415B4" w:rsidRPr="00716849" w:rsidRDefault="007415B4" w:rsidP="007415B4">
      <w:pPr>
        <w:spacing w:after="0" w:line="240" w:lineRule="auto"/>
        <w:jc w:val="both"/>
        <w:rPr>
          <w:rFonts w:asciiTheme="majorHAnsi" w:hAnsiTheme="majorHAnsi" w:cstheme="majorHAnsi"/>
          <w:color w:val="262626" w:themeColor="text1" w:themeTint="D9"/>
          <w:sz w:val="28"/>
        </w:rPr>
      </w:pPr>
    </w:p>
    <w:p w14:paraId="5E2A8F69" w14:textId="77777777" w:rsidR="00884977" w:rsidRPr="00716849" w:rsidRDefault="00884977" w:rsidP="00884977">
      <w:pPr>
        <w:spacing w:after="0" w:line="240" w:lineRule="auto"/>
        <w:jc w:val="both"/>
        <w:rPr>
          <w:rFonts w:asciiTheme="majorHAnsi" w:hAnsiTheme="majorHAnsi" w:cstheme="majorHAnsi"/>
          <w:color w:val="262626" w:themeColor="text1" w:themeTint="D9"/>
          <w:sz w:val="28"/>
        </w:rPr>
      </w:pPr>
      <w:r w:rsidRPr="00716849">
        <w:rPr>
          <w:rFonts w:asciiTheme="majorHAnsi" w:hAnsiTheme="majorHAnsi" w:cstheme="majorHAnsi"/>
          <w:color w:val="262626" w:themeColor="text1" w:themeTint="D9"/>
          <w:sz w:val="28"/>
        </w:rPr>
        <w:t xml:space="preserve">El Partido Acción Nacional en Jalisco estará atento y vigilante de que posibles actos de corrupción y desvío de recursos que afectan a los ciudadanos de Jalisco sean investigados para que se proceda conforme a derecho. </w:t>
      </w:r>
    </w:p>
    <w:sectPr w:rsidR="00884977" w:rsidRPr="00716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5B4"/>
    <w:rsid w:val="00096824"/>
    <w:rsid w:val="001220A4"/>
    <w:rsid w:val="001A1702"/>
    <w:rsid w:val="002E0D9C"/>
    <w:rsid w:val="0055626F"/>
    <w:rsid w:val="00650E08"/>
    <w:rsid w:val="00716849"/>
    <w:rsid w:val="007415B4"/>
    <w:rsid w:val="007F1353"/>
    <w:rsid w:val="0082176E"/>
    <w:rsid w:val="00884977"/>
    <w:rsid w:val="009266D6"/>
    <w:rsid w:val="00982118"/>
    <w:rsid w:val="00A61381"/>
    <w:rsid w:val="00B22B20"/>
    <w:rsid w:val="00B77E99"/>
    <w:rsid w:val="00C503F1"/>
    <w:rsid w:val="00E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02294"/>
  <w15:chartTrackingRefBased/>
  <w15:docId w15:val="{F490C0BA-93CF-4B8D-8247-9A6E8BC0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IEGL</dc:creator>
  <cp:keywords/>
  <dc:description/>
  <cp:lastModifiedBy>Alma Guadalupe Flores Vargas</cp:lastModifiedBy>
  <cp:revision>2</cp:revision>
  <dcterms:created xsi:type="dcterms:W3CDTF">2022-03-18T18:32:00Z</dcterms:created>
  <dcterms:modified xsi:type="dcterms:W3CDTF">2022-03-18T18:32:00Z</dcterms:modified>
</cp:coreProperties>
</file>